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094F77" w14:textId="77777777" w:rsidR="004F1BFC" w:rsidRPr="0023102B" w:rsidRDefault="004F1BFC" w:rsidP="0023102B">
      <w:pPr>
        <w:pStyle w:val="Titre1"/>
        <w:rPr>
          <w:rFonts w:ascii="Garamond" w:hAnsi="Garamond"/>
          <w:sz w:val="40"/>
          <w:szCs w:val="40"/>
        </w:rPr>
      </w:pPr>
      <w:bookmarkStart w:id="0" w:name="_GoBack"/>
      <w:bookmarkEnd w:id="0"/>
      <w:proofErr w:type="spellStart"/>
      <w:r w:rsidRPr="0023102B">
        <w:rPr>
          <w:rFonts w:ascii="Garamond" w:hAnsi="Garamond"/>
          <w:sz w:val="40"/>
          <w:szCs w:val="40"/>
        </w:rPr>
        <w:t>Kazoos</w:t>
      </w:r>
      <w:proofErr w:type="spellEnd"/>
    </w:p>
    <w:p w14:paraId="053A7747" w14:textId="77777777" w:rsidR="004F1BFC" w:rsidRPr="004C1CFD" w:rsidRDefault="004F1BFC" w:rsidP="004F1BFC">
      <w:pPr>
        <w:rPr>
          <w:rFonts w:ascii="Garamond" w:hAnsi="Garamond"/>
        </w:rPr>
      </w:pPr>
    </w:p>
    <w:p w14:paraId="2EFE999D" w14:textId="77777777" w:rsidR="004F1BFC" w:rsidRPr="004C1CFD" w:rsidRDefault="004F1BFC" w:rsidP="004F1BFC">
      <w:pPr>
        <w:jc w:val="both"/>
        <w:rPr>
          <w:rFonts w:ascii="Garamond" w:hAnsi="Garamond"/>
        </w:rPr>
      </w:pPr>
      <w:r w:rsidRPr="004C1CFD">
        <w:rPr>
          <w:rFonts w:ascii="Garamond" w:hAnsi="Garamond"/>
          <w:noProof/>
        </w:rPr>
        <w:drawing>
          <wp:inline distT="0" distB="0" distL="0" distR="0" wp14:anchorId="5976EBF6" wp14:editId="42472E2F">
            <wp:extent cx="2590800" cy="2273300"/>
            <wp:effectExtent l="0" t="0" r="0" b="12700"/>
            <wp:docPr id="1" name="Image 16" descr="C:\Users\UDMJC\Desktop\dossier khad\Photo malle musique\kaz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 descr="C:\Users\UDMJC\Desktop\dossier khad\Photo malle musique\kazo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7E610" w14:textId="77777777" w:rsidR="004F1BFC" w:rsidRPr="004C1CFD" w:rsidRDefault="004F1BFC" w:rsidP="004F1BFC">
      <w:pPr>
        <w:jc w:val="both"/>
        <w:rPr>
          <w:rFonts w:ascii="Garamond" w:hAnsi="Garamond"/>
        </w:rPr>
      </w:pPr>
    </w:p>
    <w:p w14:paraId="5F21DF55" w14:textId="77777777" w:rsidR="004F1BFC" w:rsidRPr="003243F8" w:rsidRDefault="004F1BFC" w:rsidP="004F1BFC">
      <w:pPr>
        <w:pStyle w:val="Titre2"/>
        <w:jc w:val="both"/>
        <w:rPr>
          <w:rFonts w:ascii="Garamond" w:hAnsi="Garamond"/>
          <w:sz w:val="36"/>
          <w:szCs w:val="36"/>
        </w:rPr>
      </w:pPr>
      <w:r w:rsidRPr="003243F8">
        <w:rPr>
          <w:rFonts w:ascii="Garamond" w:hAnsi="Garamond"/>
          <w:sz w:val="36"/>
          <w:szCs w:val="36"/>
        </w:rPr>
        <w:t>Matériel</w:t>
      </w:r>
    </w:p>
    <w:p w14:paraId="3181B2E5" w14:textId="77777777" w:rsidR="004F1BFC" w:rsidRPr="004C1CFD" w:rsidRDefault="004F1BFC" w:rsidP="004F1BFC">
      <w:pPr>
        <w:numPr>
          <w:ilvl w:val="0"/>
          <w:numId w:val="1"/>
        </w:numPr>
        <w:jc w:val="both"/>
        <w:rPr>
          <w:rFonts w:ascii="Garamond" w:hAnsi="Garamond"/>
        </w:rPr>
      </w:pPr>
      <w:r w:rsidRPr="004C1CFD">
        <w:rPr>
          <w:rFonts w:ascii="Garamond" w:hAnsi="Garamond"/>
        </w:rPr>
        <w:t>Gaine d’électricien diamètre entre 1 et 1,5 cm</w:t>
      </w:r>
    </w:p>
    <w:p w14:paraId="57B8CE10" w14:textId="77777777" w:rsidR="004F1BFC" w:rsidRPr="004C1CFD" w:rsidRDefault="004F1BFC" w:rsidP="004F1BFC">
      <w:pPr>
        <w:numPr>
          <w:ilvl w:val="0"/>
          <w:numId w:val="1"/>
        </w:numPr>
        <w:jc w:val="both"/>
        <w:rPr>
          <w:rFonts w:ascii="Garamond" w:hAnsi="Garamond"/>
        </w:rPr>
      </w:pPr>
      <w:r w:rsidRPr="004C1CFD">
        <w:rPr>
          <w:rFonts w:ascii="Garamond" w:hAnsi="Garamond"/>
        </w:rPr>
        <w:t>Sachet plastique très fin</w:t>
      </w:r>
    </w:p>
    <w:p w14:paraId="67C6119A" w14:textId="77777777" w:rsidR="004F1BFC" w:rsidRPr="004C1CFD" w:rsidRDefault="004F1BFC" w:rsidP="004F1BFC">
      <w:pPr>
        <w:numPr>
          <w:ilvl w:val="0"/>
          <w:numId w:val="1"/>
        </w:numPr>
        <w:jc w:val="both"/>
        <w:rPr>
          <w:rFonts w:ascii="Garamond" w:hAnsi="Garamond"/>
        </w:rPr>
      </w:pPr>
      <w:r w:rsidRPr="004C1CFD">
        <w:rPr>
          <w:rFonts w:ascii="Garamond" w:hAnsi="Garamond"/>
        </w:rPr>
        <w:t>Ficelle fine</w:t>
      </w:r>
    </w:p>
    <w:p w14:paraId="349E4053" w14:textId="77777777" w:rsidR="004F1BFC" w:rsidRPr="004C1CFD" w:rsidRDefault="004F1BFC" w:rsidP="004F1BFC">
      <w:pPr>
        <w:numPr>
          <w:ilvl w:val="0"/>
          <w:numId w:val="1"/>
        </w:numPr>
        <w:jc w:val="both"/>
        <w:rPr>
          <w:rFonts w:ascii="Garamond" w:hAnsi="Garamond"/>
        </w:rPr>
      </w:pPr>
      <w:r w:rsidRPr="004C1CFD">
        <w:rPr>
          <w:rFonts w:ascii="Garamond" w:hAnsi="Garamond"/>
        </w:rPr>
        <w:t>Cutter</w:t>
      </w:r>
    </w:p>
    <w:p w14:paraId="361681E6" w14:textId="77777777" w:rsidR="004F1BFC" w:rsidRPr="0023102B" w:rsidRDefault="004F1BFC" w:rsidP="0023102B">
      <w:pPr>
        <w:pStyle w:val="Titre2"/>
        <w:rPr>
          <w:rFonts w:ascii="Garamond" w:hAnsi="Garamond"/>
          <w:sz w:val="36"/>
          <w:szCs w:val="36"/>
        </w:rPr>
      </w:pPr>
      <w:r w:rsidRPr="0023102B">
        <w:rPr>
          <w:rFonts w:ascii="Garamond" w:hAnsi="Garamond"/>
          <w:sz w:val="36"/>
          <w:szCs w:val="36"/>
        </w:rPr>
        <w:t>Fabrication</w:t>
      </w:r>
    </w:p>
    <w:p w14:paraId="188234EA" w14:textId="77777777" w:rsidR="004F1BFC" w:rsidRPr="004C1CFD" w:rsidRDefault="004F1BFC" w:rsidP="004F1BFC">
      <w:pPr>
        <w:numPr>
          <w:ilvl w:val="0"/>
          <w:numId w:val="2"/>
        </w:numPr>
        <w:jc w:val="both"/>
        <w:rPr>
          <w:rFonts w:ascii="Garamond" w:hAnsi="Garamond"/>
        </w:rPr>
      </w:pPr>
      <w:r w:rsidRPr="004C1CFD">
        <w:rPr>
          <w:rFonts w:ascii="Garamond" w:hAnsi="Garamond"/>
        </w:rPr>
        <w:t>Couper un morceau de gaine d’environ 15 cm.</w:t>
      </w:r>
    </w:p>
    <w:p w14:paraId="5634BF1C" w14:textId="77777777" w:rsidR="004F1BFC" w:rsidRPr="004C1CFD" w:rsidRDefault="004F1BFC" w:rsidP="004F1BFC">
      <w:pPr>
        <w:numPr>
          <w:ilvl w:val="0"/>
          <w:numId w:val="2"/>
        </w:numPr>
        <w:jc w:val="both"/>
        <w:rPr>
          <w:rFonts w:ascii="Garamond" w:hAnsi="Garamond"/>
        </w:rPr>
      </w:pPr>
      <w:r w:rsidRPr="004C1CFD">
        <w:rPr>
          <w:rFonts w:ascii="Garamond" w:hAnsi="Garamond"/>
        </w:rPr>
        <w:t>A deux cm d’une des extrémités faire une ouverture d’environ 2 cm avec le cutter.</w:t>
      </w:r>
    </w:p>
    <w:p w14:paraId="409487AA" w14:textId="77777777" w:rsidR="004F1BFC" w:rsidRPr="004C1CFD" w:rsidRDefault="004F1BFC" w:rsidP="004F1BFC">
      <w:pPr>
        <w:numPr>
          <w:ilvl w:val="0"/>
          <w:numId w:val="2"/>
        </w:numPr>
        <w:jc w:val="both"/>
        <w:rPr>
          <w:rFonts w:ascii="Garamond" w:hAnsi="Garamond"/>
        </w:rPr>
      </w:pPr>
      <w:r w:rsidRPr="004C1CFD">
        <w:rPr>
          <w:rFonts w:ascii="Garamond" w:hAnsi="Garamond"/>
        </w:rPr>
        <w:t>De ce même côté, tendre autour de l’extrémité du tube un petit morceau de sachet plastique et le faire tenir avec un petit morceau de ficelle.</w:t>
      </w:r>
    </w:p>
    <w:p w14:paraId="1D254D37" w14:textId="77777777" w:rsidR="004F1BFC" w:rsidRPr="004C1CFD" w:rsidRDefault="004F1BFC" w:rsidP="004F1BFC">
      <w:pPr>
        <w:numPr>
          <w:ilvl w:val="0"/>
          <w:numId w:val="2"/>
        </w:numPr>
        <w:jc w:val="both"/>
        <w:rPr>
          <w:rFonts w:ascii="Garamond" w:hAnsi="Garamond"/>
        </w:rPr>
      </w:pPr>
      <w:r w:rsidRPr="004C1CFD">
        <w:rPr>
          <w:rFonts w:ascii="Garamond" w:hAnsi="Garamond"/>
        </w:rPr>
        <w:t>Parler ou chanter dans l’ouverture. Si ça ne marche pas, retendre ou détendre la petite membrane de sachet plastique. Doser également la puissance de la voix.</w:t>
      </w:r>
    </w:p>
    <w:p w14:paraId="3B100342" w14:textId="77777777" w:rsidR="004C1CFD" w:rsidRPr="0023102B" w:rsidRDefault="004C1CFD" w:rsidP="004C1CFD">
      <w:pPr>
        <w:pStyle w:val="Titre2"/>
        <w:jc w:val="both"/>
        <w:rPr>
          <w:rFonts w:ascii="Garamond" w:hAnsi="Garamond"/>
          <w:sz w:val="36"/>
          <w:szCs w:val="36"/>
        </w:rPr>
      </w:pPr>
      <w:r w:rsidRPr="0023102B">
        <w:rPr>
          <w:rFonts w:ascii="Garamond" w:hAnsi="Garamond"/>
          <w:sz w:val="36"/>
          <w:szCs w:val="36"/>
        </w:rPr>
        <w:t>Gestes</w:t>
      </w:r>
    </w:p>
    <w:p w14:paraId="7059D15E" w14:textId="77777777" w:rsidR="004C1CFD" w:rsidRPr="004C1CFD" w:rsidRDefault="004C1CFD" w:rsidP="004C1CFD">
      <w:pPr>
        <w:jc w:val="both"/>
        <w:rPr>
          <w:rFonts w:ascii="Garamond" w:hAnsi="Garamond"/>
        </w:rPr>
      </w:pPr>
      <w:r w:rsidRPr="004C1CFD">
        <w:rPr>
          <w:rFonts w:ascii="Garamond" w:hAnsi="Garamond"/>
        </w:rPr>
        <w:t>Souffler ou chanter dans l’ouverture</w:t>
      </w:r>
    </w:p>
    <w:p w14:paraId="40C1ED8C" w14:textId="77777777" w:rsidR="004C1CFD" w:rsidRPr="0023102B" w:rsidRDefault="004C1CFD" w:rsidP="004C1CFD">
      <w:pPr>
        <w:pStyle w:val="Titre2"/>
        <w:jc w:val="both"/>
        <w:rPr>
          <w:rFonts w:ascii="Garamond" w:hAnsi="Garamond"/>
          <w:sz w:val="36"/>
          <w:szCs w:val="36"/>
        </w:rPr>
      </w:pPr>
      <w:r w:rsidRPr="0023102B">
        <w:rPr>
          <w:rFonts w:ascii="Garamond" w:hAnsi="Garamond"/>
          <w:sz w:val="36"/>
          <w:szCs w:val="36"/>
        </w:rPr>
        <w:t>Utilisation</w:t>
      </w:r>
    </w:p>
    <w:p w14:paraId="6AC2EB00" w14:textId="77777777" w:rsidR="004C1CFD" w:rsidRPr="004C1CFD" w:rsidRDefault="004C1CFD" w:rsidP="004C1CFD">
      <w:pPr>
        <w:jc w:val="both"/>
        <w:rPr>
          <w:rFonts w:ascii="Garamond" w:hAnsi="Garamond"/>
        </w:rPr>
      </w:pPr>
      <w:r w:rsidRPr="004C1CFD">
        <w:rPr>
          <w:rFonts w:ascii="Garamond" w:hAnsi="Garamond"/>
        </w:rPr>
        <w:t xml:space="preserve">Les </w:t>
      </w:r>
      <w:proofErr w:type="spellStart"/>
      <w:r w:rsidRPr="004C1CFD">
        <w:rPr>
          <w:rFonts w:ascii="Garamond" w:hAnsi="Garamond"/>
        </w:rPr>
        <w:t>kazoos</w:t>
      </w:r>
      <w:proofErr w:type="spellEnd"/>
      <w:r w:rsidRPr="004C1CFD">
        <w:rPr>
          <w:rFonts w:ascii="Garamond" w:hAnsi="Garamond"/>
        </w:rPr>
        <w:t xml:space="preserve"> accompagnent le travail sur la voix.</w:t>
      </w:r>
    </w:p>
    <w:p w14:paraId="52BE425B" w14:textId="77777777" w:rsidR="004C1CFD" w:rsidRPr="004C1CFD" w:rsidRDefault="004C1CFD" w:rsidP="004C1CFD">
      <w:pPr>
        <w:jc w:val="both"/>
        <w:rPr>
          <w:rFonts w:ascii="Garamond" w:hAnsi="Garamond"/>
        </w:rPr>
      </w:pPr>
    </w:p>
    <w:p w14:paraId="6804715A" w14:textId="77777777" w:rsidR="004C1CFD" w:rsidRPr="004C1CFD" w:rsidRDefault="004C1CFD" w:rsidP="004C1CFD">
      <w:pPr>
        <w:jc w:val="both"/>
        <w:rPr>
          <w:rFonts w:ascii="Garamond" w:hAnsi="Garamond"/>
        </w:rPr>
      </w:pPr>
      <w:r w:rsidRPr="004C1CFD">
        <w:rPr>
          <w:rFonts w:ascii="Garamond" w:hAnsi="Garamond"/>
        </w:rPr>
        <w:t>On peut les utiliser en solo pour une improvisation. Souvent le fait d’avoir un objet dans lequel souffler lève les inhibitions que l’on pourrait avoir à improviser seulement avec la voix.</w:t>
      </w:r>
    </w:p>
    <w:p w14:paraId="0D7D70CD" w14:textId="77777777" w:rsidR="004C1CFD" w:rsidRPr="004C1CFD" w:rsidRDefault="004C1CFD" w:rsidP="004C1CFD">
      <w:pPr>
        <w:jc w:val="both"/>
        <w:rPr>
          <w:rFonts w:ascii="Garamond" w:hAnsi="Garamond"/>
        </w:rPr>
      </w:pPr>
    </w:p>
    <w:p w14:paraId="205D198E" w14:textId="77777777" w:rsidR="004C1CFD" w:rsidRPr="004C1CFD" w:rsidRDefault="004C1CFD" w:rsidP="004C1CFD">
      <w:pPr>
        <w:jc w:val="both"/>
        <w:rPr>
          <w:rFonts w:ascii="Garamond" w:hAnsi="Garamond"/>
        </w:rPr>
      </w:pPr>
      <w:r w:rsidRPr="004C1CFD">
        <w:rPr>
          <w:rFonts w:ascii="Garamond" w:hAnsi="Garamond"/>
        </w:rPr>
        <w:t>En duo dialogué : l’un joue et l’autre répond en imitant ou en proposant quelque chose de nouveau. Dans le cas de l’imitation, on peut transformer en jeu, l’un propose puis l’autre imite puis c’est à son tour de proposer et à l’autre d’imiter, etc</w:t>
      </w:r>
      <w:proofErr w:type="gramStart"/>
      <w:r w:rsidRPr="004C1CFD">
        <w:rPr>
          <w:rFonts w:ascii="Garamond" w:hAnsi="Garamond"/>
        </w:rPr>
        <w:t>..</w:t>
      </w:r>
      <w:proofErr w:type="gramEnd"/>
    </w:p>
    <w:p w14:paraId="2EAA0F17" w14:textId="77777777" w:rsidR="004C1CFD" w:rsidRPr="004C1CFD" w:rsidRDefault="004C1CFD" w:rsidP="004C1CFD">
      <w:pPr>
        <w:jc w:val="both"/>
        <w:rPr>
          <w:rFonts w:ascii="Garamond" w:hAnsi="Garamond"/>
        </w:rPr>
      </w:pPr>
    </w:p>
    <w:p w14:paraId="4D11A92A" w14:textId="77777777" w:rsidR="004C1CFD" w:rsidRPr="004C1CFD" w:rsidRDefault="004C1CFD" w:rsidP="004C1CFD">
      <w:pPr>
        <w:jc w:val="both"/>
        <w:rPr>
          <w:rFonts w:ascii="Garamond" w:hAnsi="Garamond"/>
        </w:rPr>
      </w:pPr>
      <w:r w:rsidRPr="004C1CFD">
        <w:rPr>
          <w:rFonts w:ascii="Garamond" w:hAnsi="Garamond"/>
        </w:rPr>
        <w:t>En tutti il est préférable de choisir une sonorité commune, des notes tenues, des sirènes, …On obtient un effet intéressant en parlant très vi</w:t>
      </w:r>
      <w:r w:rsidR="003243F8">
        <w:rPr>
          <w:rFonts w:ascii="Garamond" w:hAnsi="Garamond"/>
        </w:rPr>
        <w:t xml:space="preserve">te tous ensemble dans le </w:t>
      </w:r>
      <w:proofErr w:type="spellStart"/>
      <w:r w:rsidR="003243F8">
        <w:rPr>
          <w:rFonts w:ascii="Garamond" w:hAnsi="Garamond"/>
        </w:rPr>
        <w:t>kazoo</w:t>
      </w:r>
      <w:proofErr w:type="spellEnd"/>
      <w:r w:rsidR="003243F8">
        <w:rPr>
          <w:rFonts w:ascii="Garamond" w:hAnsi="Garamond"/>
        </w:rPr>
        <w:t>.</w:t>
      </w:r>
    </w:p>
    <w:p w14:paraId="399398DC" w14:textId="77777777" w:rsidR="004C1CFD" w:rsidRPr="004C1CFD" w:rsidRDefault="004C1CFD" w:rsidP="004C1CFD">
      <w:pPr>
        <w:jc w:val="both"/>
        <w:rPr>
          <w:rFonts w:ascii="Garamond" w:hAnsi="Garamond"/>
        </w:rPr>
      </w:pPr>
    </w:p>
    <w:p w14:paraId="6E5BF946" w14:textId="77777777" w:rsidR="008D7256" w:rsidRPr="004C1CFD" w:rsidRDefault="004C1CFD" w:rsidP="003243F8">
      <w:pPr>
        <w:jc w:val="both"/>
        <w:rPr>
          <w:rFonts w:ascii="Garamond" w:hAnsi="Garamond"/>
        </w:rPr>
      </w:pPr>
      <w:r w:rsidRPr="004C1CFD">
        <w:rPr>
          <w:rFonts w:ascii="Garamond" w:hAnsi="Garamond"/>
        </w:rPr>
        <w:t xml:space="preserve">C’est un objet qui donne beaucoup de liberté car la voix est capable de beaucoup de souplesse, on peut chanter dans le </w:t>
      </w:r>
      <w:proofErr w:type="spellStart"/>
      <w:r w:rsidRPr="004C1CFD">
        <w:rPr>
          <w:rFonts w:ascii="Garamond" w:hAnsi="Garamond"/>
        </w:rPr>
        <w:t>kazoo</w:t>
      </w:r>
      <w:proofErr w:type="spellEnd"/>
      <w:r w:rsidRPr="004C1CFD">
        <w:rPr>
          <w:rFonts w:ascii="Garamond" w:hAnsi="Garamond"/>
        </w:rPr>
        <w:t xml:space="preserve"> tout en jouant un instrument à percussion et on peut inventer des sonorités pour améliorer ou colorer un timbre instrumental.</w:t>
      </w:r>
    </w:p>
    <w:sectPr w:rsidR="008D7256" w:rsidRPr="004C1CFD" w:rsidSect="0023102B">
      <w:pgSz w:w="11900" w:h="16840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D65C20"/>
    <w:multiLevelType w:val="hybridMultilevel"/>
    <w:tmpl w:val="E760F31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ECB2B4E"/>
    <w:multiLevelType w:val="hybridMultilevel"/>
    <w:tmpl w:val="08E47282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BFC"/>
    <w:rsid w:val="000F5A7B"/>
    <w:rsid w:val="0023102B"/>
    <w:rsid w:val="003243F8"/>
    <w:rsid w:val="004C1CFD"/>
    <w:rsid w:val="004F1BFC"/>
    <w:rsid w:val="008D7256"/>
    <w:rsid w:val="00E93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D997A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1BFC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4F1BFC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4F1BFC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4F1BFC"/>
    <w:rPr>
      <w:rFonts w:ascii="Arial" w:eastAsia="Times New Roman" w:hAnsi="Arial" w:cs="Times New Roman"/>
      <w:b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rsid w:val="004F1BFC"/>
    <w:rPr>
      <w:rFonts w:ascii="Arial" w:eastAsia="Times New Roman" w:hAnsi="Arial" w:cs="Times New Roman"/>
      <w:b/>
      <w:i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1B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1BFC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1BFC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4F1BFC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4F1BFC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4F1BFC"/>
    <w:rPr>
      <w:rFonts w:ascii="Arial" w:eastAsia="Times New Roman" w:hAnsi="Arial" w:cs="Times New Roman"/>
      <w:b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rsid w:val="004F1BFC"/>
    <w:rPr>
      <w:rFonts w:ascii="Arial" w:eastAsia="Times New Roman" w:hAnsi="Arial" w:cs="Times New Roman"/>
      <w:b/>
      <w:i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1B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1BFC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1291</Characters>
  <Application>Microsoft Macintosh Word</Application>
  <DocSecurity>0</DocSecurity>
  <Lines>10</Lines>
  <Paragraphs>3</Paragraphs>
  <ScaleCrop>false</ScaleCrop>
  <Company/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FLUSSER</dc:creator>
  <cp:keywords/>
  <dc:description/>
  <cp:lastModifiedBy>victor -</cp:lastModifiedBy>
  <cp:revision>2</cp:revision>
  <dcterms:created xsi:type="dcterms:W3CDTF">2020-12-10T10:55:00Z</dcterms:created>
  <dcterms:modified xsi:type="dcterms:W3CDTF">2020-12-10T10:55:00Z</dcterms:modified>
</cp:coreProperties>
</file>